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9C1E" w14:textId="77777777" w:rsidR="00B74800" w:rsidRPr="00B74800" w:rsidRDefault="00B74800" w:rsidP="00B748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800">
        <w:rPr>
          <w:rFonts w:ascii="Times New Roman" w:hAnsi="Times New Roman" w:cs="Times New Roman"/>
          <w:b/>
          <w:bCs/>
          <w:sz w:val="28"/>
          <w:szCs w:val="28"/>
        </w:rPr>
        <w:t>Межрайонная природоохранная прокуратура проводит проверку по факту незаконной засыпки Москвы-реки</w:t>
      </w:r>
    </w:p>
    <w:p w14:paraId="6463AE39" w14:textId="77777777" w:rsidR="00B74800" w:rsidRPr="00B74800" w:rsidRDefault="00B74800" w:rsidP="00B7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800">
        <w:rPr>
          <w:rFonts w:ascii="Times New Roman" w:hAnsi="Times New Roman" w:cs="Times New Roman"/>
          <w:sz w:val="28"/>
          <w:szCs w:val="28"/>
        </w:rPr>
        <w:t>Межрайонная природоохранная прокуратура г. Москвы проводит проверку по факту незаконной засыпки Москвы-реки в районе Кожуховского затона.</w:t>
      </w:r>
    </w:p>
    <w:p w14:paraId="4B1CA0E0" w14:textId="77777777" w:rsidR="00B74800" w:rsidRDefault="00B74800" w:rsidP="00B7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800">
        <w:rPr>
          <w:rFonts w:ascii="Times New Roman" w:hAnsi="Times New Roman" w:cs="Times New Roman"/>
          <w:sz w:val="28"/>
          <w:szCs w:val="28"/>
        </w:rPr>
        <w:t xml:space="preserve">Установлено, что коммерческой подрядной организацией на основании договора проводились работы по демонтажу и удалению затонувшего судна. </w:t>
      </w:r>
    </w:p>
    <w:p w14:paraId="5CB4C4CB" w14:textId="32ADA841" w:rsidR="00B74800" w:rsidRPr="00B74800" w:rsidRDefault="00B74800" w:rsidP="00B7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800">
        <w:rPr>
          <w:rFonts w:ascii="Times New Roman" w:hAnsi="Times New Roman" w:cs="Times New Roman"/>
          <w:sz w:val="28"/>
          <w:szCs w:val="28"/>
        </w:rPr>
        <w:t>В ходе проведения работ организация в отсутствие необходимой разрешительной документации, без согласования уполномоченных органов, осуществила не предусмотренную договором отсыпку грунта в акватории.</w:t>
      </w:r>
    </w:p>
    <w:p w14:paraId="643EF8AF" w14:textId="77777777" w:rsidR="00B74800" w:rsidRPr="00B74800" w:rsidRDefault="00B74800" w:rsidP="00B7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800">
        <w:rPr>
          <w:rFonts w:ascii="Times New Roman" w:hAnsi="Times New Roman" w:cs="Times New Roman"/>
          <w:sz w:val="28"/>
          <w:szCs w:val="28"/>
        </w:rPr>
        <w:t>В настоящее время незаконные работы приостановлены.</w:t>
      </w:r>
    </w:p>
    <w:p w14:paraId="01C2DB00" w14:textId="77777777" w:rsidR="00B74800" w:rsidRPr="00B74800" w:rsidRDefault="00B74800" w:rsidP="00B7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800">
        <w:rPr>
          <w:rFonts w:ascii="Times New Roman" w:hAnsi="Times New Roman" w:cs="Times New Roman"/>
          <w:sz w:val="28"/>
          <w:szCs w:val="28"/>
        </w:rPr>
        <w:t>Уполномоченными органами производится расчет вреда, причиненного окружающей природной среде, в том числе водным биологическим ресурсам.</w:t>
      </w:r>
    </w:p>
    <w:p w14:paraId="717DD773" w14:textId="73687A96" w:rsidR="002336F6" w:rsidRPr="00B74800" w:rsidRDefault="00B74800" w:rsidP="00B7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800">
        <w:rPr>
          <w:rFonts w:ascii="Times New Roman" w:hAnsi="Times New Roman" w:cs="Times New Roman"/>
          <w:sz w:val="28"/>
          <w:szCs w:val="28"/>
        </w:rPr>
        <w:t>По результатам проверки будет дана оценка действиям ответственных лиц по исполнению требований природоохранного законодательства и приняты исчерпывающие меры прокурорского реагирования, направленные на устранение нарушений и возмещение ущерба, причиненного Москве-реке и водным биологическим ресурсам.</w:t>
      </w:r>
    </w:p>
    <w:sectPr w:rsidR="002336F6" w:rsidRPr="00B74800" w:rsidSect="00B748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89"/>
    <w:rsid w:val="002336F6"/>
    <w:rsid w:val="00B74800"/>
    <w:rsid w:val="00B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84EF"/>
  <w15:chartTrackingRefBased/>
  <w15:docId w15:val="{32A66EE6-D1FD-4B0E-8120-C3CAC46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2023-11-05T18:52:00Z</dcterms:created>
  <dcterms:modified xsi:type="dcterms:W3CDTF">2023-11-05T18:54:00Z</dcterms:modified>
</cp:coreProperties>
</file>